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co zrobić z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Cie likwidacja hurtowni i nie wiesz co zrobić z towarem, którego dotychczas nie udało się sprzedać? Kilka podpowiedzi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Przeprowadzasz </w:t>
      </w:r>
      <w:r>
        <w:rPr>
          <w:rFonts w:ascii="calibri" w:hAnsi="calibri" w:eastAsia="calibri" w:cs="calibri"/>
          <w:sz w:val="24"/>
          <w:szCs w:val="24"/>
          <w:b/>
        </w:rPr>
        <w:t xml:space="preserve">likwidację hurtowni</w:t>
      </w:r>
      <w:r>
        <w:rPr>
          <w:rFonts w:ascii="calibri" w:hAnsi="calibri" w:eastAsia="calibri" w:cs="calibri"/>
          <w:sz w:val="24"/>
          <w:szCs w:val="24"/>
        </w:rPr>
        <w:t xml:space="preserve"> i nie wiesz co zrobić z zalegającym towarem?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sprzedać towar z hurtowni czy magazynu?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najlepszym pomysłem na zalegające stoki towarowe czy to na magazynie czy w hurtowni jest odsprzedanie go czy to na zorganizowanej wyprzedaży czy do branżowych outletów. Istnieje także możliwość sprzedaży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hurtowni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specjalistycznych firm, które zajmują się skupowaniem wszelakiego asortymentu.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a działalność firmy Odkupimy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 to jedna z firm, które działają na polskim rynku, która specjalizuje się w skupowaniu stoków magazynowych oraz innych towarów. Jeśli czeka Cie 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ikwidacja hurtowni</w:t>
      </w:r>
      <w:r>
        <w:rPr>
          <w:rFonts w:ascii="calibri" w:hAnsi="calibri" w:eastAsia="calibri" w:cs="calibri"/>
          <w:sz w:val="24"/>
          <w:szCs w:val="24"/>
        </w:rPr>
        <w:t xml:space="preserve">, warto zainteresować się działalnością Odkupimy. Być może będzie ona rozwiązaniem Twoich problemów z zalegającym towarem. Jednocześnie jest to także sposób na odzyskanie cześci wkładu jaki poniosła Twoja firma w zakup wspomnianego asortymentu. Zachęcamy również do zapoznania się z artykułami, które publikują specjaliści Odkupimy na blogu prowadzonym przez firmę. Dowiesz się z niego wiele o odsprzedaży towarów i nie tylko. Interesuje Cie ta kwestia? Przeczytaj!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likwid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2026-03-27T15:44:30+01:00</dcterms:created>
  <dcterms:modified xsi:type="dcterms:W3CDTF">2026-03-27T15:44:30+01:00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