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Likwidacja działalności krok po kroku</w:t>
      </w:r>
    </w:p>
    <w:p>
      <w:pPr>
        <w:spacing w:before="0" w:after="500" w:line="264" w:lineRule="auto"/>
      </w:pPr>
      <w:r>
        <w:rPr>
          <w:rFonts w:ascii="calibri" w:hAnsi="calibri" w:eastAsia="calibri" w:cs="calibri"/>
          <w:sz w:val="36"/>
          <w:szCs w:val="36"/>
          <w:b/>
        </w:rPr>
        <w:t xml:space="preserve">Jak przebiega likwidacja działalności krok po kroku? W naszym artykule podajemy kilka ważnych faktów dotyczących tej kwestii, zapraszamy do lektury.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Firma i jej likwidacja</w:t>
      </w:r>
    </w:p>
    <w:p>
      <w:pPr>
        <w:spacing w:before="0" w:after="300"/>
      </w:pPr>
      <w:r>
        <w:rPr>
          <w:rFonts w:ascii="calibri" w:hAnsi="calibri" w:eastAsia="calibri" w:cs="calibri"/>
          <w:sz w:val="24"/>
          <w:szCs w:val="24"/>
        </w:rPr>
        <w:t xml:space="preserve">W biznesie zdarzają się takie sytuacje, że nasza działalność musi ulec likwidacji. Jeżeli podejmujesz decyzje o podjęciu tego typu działań musisz dopełnić wielu formalności, dzięki którym zakończenie działalności firmy będzie w stu procentach legalne. W naszym artykule przedstawiamy kilka porad jak wykonać </w:t>
      </w:r>
      <w:r>
        <w:rPr>
          <w:rFonts w:ascii="calibri" w:hAnsi="calibri" w:eastAsia="calibri" w:cs="calibri"/>
          <w:sz w:val="24"/>
          <w:szCs w:val="24"/>
          <w:b/>
        </w:rPr>
        <w:t xml:space="preserve">likwidację działalności krok po kroku</w:t>
      </w:r>
      <w:r>
        <w:rPr>
          <w:rFonts w:ascii="calibri" w:hAnsi="calibri" w:eastAsia="calibri" w:cs="calibri"/>
          <w:sz w:val="24"/>
          <w:szCs w:val="24"/>
        </w:rPr>
        <w:t xml:space="preserve">. </w:t>
      </w:r>
    </w:p>
    <w:p>
      <w:pPr>
        <w:spacing w:before="0" w:after="300"/>
      </w:pPr>
    </w:p>
    <w:p>
      <w:pPr>
        <w:spacing w:before="0" w:after="500" w:line="264" w:lineRule="auto"/>
      </w:pPr>
      <w:r>
        <w:rPr>
          <w:rFonts w:ascii="calibri" w:hAnsi="calibri" w:eastAsia="calibri" w:cs="calibri"/>
          <w:sz w:val="36"/>
          <w:szCs w:val="36"/>
          <w:b/>
        </w:rPr>
        <w:t xml:space="preserve">Likwidacja działalności krok po kroku</w:t>
      </w:r>
    </w:p>
    <w:p>
      <w:pPr>
        <w:spacing w:before="0" w:after="300"/>
      </w:pPr>
    </w:p>
    <w:p>
      <w:pPr>
        <w:jc w:val="center"/>
      </w:pPr>
      <w:r>
        <w:pict>
          <v:shape type="#_x0000_t75" style="width:743px; height:491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Pierwszą rzeczą jaką należy zadbać jest dopełnienie wszelkich formalności związanych z wyrejestrowaniem firmy w urzędach i instytucjach. Do tego potrzebne będzie sporządzenie wykazu składników majątku na dzień likwidacji. Tego typu wykaz wypełniony zostaje przez podatników prowadzących pełną księgowość, przez osoby rozliczające się na podstawie ryczałtu ewidencjonowaneg oraz tych korzystających z podatkowej księgi przychodów i rozchodów.</w:t>
      </w:r>
      <w:hyperlink r:id="rId8" w:history="1">
        <w:r>
          <w:rPr>
            <w:rFonts w:ascii="calibri" w:hAnsi="calibri" w:eastAsia="calibri" w:cs="calibri"/>
            <w:color w:val="0000FF"/>
            <w:sz w:val="24"/>
            <w:szCs w:val="24"/>
            <w:b/>
            <w:u w:val="single"/>
          </w:rPr>
          <w:t xml:space="preserve"> Likwidacja działalność krok po kroku</w:t>
        </w:r>
      </w:hyperlink>
      <w:r>
        <w:rPr>
          <w:rFonts w:ascii="calibri" w:hAnsi="calibri" w:eastAsia="calibri" w:cs="calibri"/>
          <w:sz w:val="24"/>
          <w:szCs w:val="24"/>
          <w:b/>
        </w:rPr>
        <w:t xml:space="preserve"> </w:t>
      </w:r>
      <w:r>
        <w:rPr>
          <w:rFonts w:ascii="calibri" w:hAnsi="calibri" w:eastAsia="calibri" w:cs="calibri"/>
          <w:sz w:val="24"/>
          <w:szCs w:val="24"/>
        </w:rPr>
        <w:t xml:space="preserve">przewiduje zgłoszenie głoszenie formularzu CEIDG-1. Konieczne jest także sporządzenie spisów dla celów PIT oraz VAT. Ostatni krok dotyczący likwidacji to </w:t>
      </w:r>
      <w:r>
        <w:rPr>
          <w:rFonts w:ascii="calibri" w:hAnsi="calibri" w:eastAsia="calibri" w:cs="calibri"/>
          <w:sz w:val="24"/>
          <w:szCs w:val="24"/>
        </w:rPr>
        <w:t xml:space="preserve">sprzedaż składników majątku po likwidacji działalności gospodarczej. Jeśli szczegółowo interesują Cie kolejnt kroki likwidacji zachęcamy do zapoznania się z blogiem Odkupimy, gdzie dokładnie tłumaczymy cały proces.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odkupimy.com/przebiega-proces-likwidacji-firmy-krok-kro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2025-10-29T06:26:41+01:00</dcterms:created>
  <dcterms:modified xsi:type="dcterms:W3CDTF">2025-10-29T06:26:41+01:00</dcterms:modified>
</cp:coreProperties>
</file>

<file path=docProps/custom.xml><?xml version="1.0" encoding="utf-8"?>
<Properties xmlns="http://schemas.openxmlformats.org/officeDocument/2006/custom-properties" xmlns:vt="http://schemas.openxmlformats.org/officeDocument/2006/docPropsVTypes"/>
</file>