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Kupno towaru z ekspozycji</w:t>
      </w:r>
    </w:p>
    <w:p>
      <w:pPr>
        <w:spacing w:before="0" w:after="500" w:line="264" w:lineRule="auto"/>
      </w:pPr>
      <w:r>
        <w:rPr>
          <w:rFonts w:ascii="calibri" w:hAnsi="calibri" w:eastAsia="calibri" w:cs="calibri"/>
          <w:sz w:val="36"/>
          <w:szCs w:val="36"/>
          <w:b/>
        </w:rPr>
        <w:t xml:space="preserve">Jak działa kupno towaru z ekspozycji i na co warto zwrócić uwagę podczas tego typu zakupu? Przeczytaj w naszym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Asortymenty ekspozycyjne</w:t>
      </w:r>
    </w:p>
    <w:p>
      <w:pPr>
        <w:spacing w:before="0" w:after="300"/>
      </w:pPr>
    </w:p>
    <w:p>
      <w:pPr>
        <w:spacing w:before="0" w:after="300"/>
      </w:pPr>
      <w:r>
        <w:rPr>
          <w:rFonts w:ascii="calibri" w:hAnsi="calibri" w:eastAsia="calibri" w:cs="calibri"/>
          <w:sz w:val="24"/>
          <w:szCs w:val="24"/>
        </w:rPr>
        <w:t xml:space="preserve">Jeżeli szukasz sposobu na zakup jakiekolwiek produktów po niższych cenach warto zainteresować się </w:t>
      </w:r>
      <w:r>
        <w:rPr>
          <w:rFonts w:ascii="calibri" w:hAnsi="calibri" w:eastAsia="calibri" w:cs="calibri"/>
          <w:sz w:val="24"/>
          <w:szCs w:val="24"/>
          <w:b/>
        </w:rPr>
        <w:t xml:space="preserve">kupnem towaru z ekspozycji</w:t>
      </w:r>
      <w:r>
        <w:rPr>
          <w:rFonts w:ascii="calibri" w:hAnsi="calibri" w:eastAsia="calibri" w:cs="calibri"/>
          <w:sz w:val="24"/>
          <w:szCs w:val="24"/>
        </w:rPr>
        <w:t xml:space="preserve">. Są to towary, które zostały wystawione w gablotach ekspozycyjnych, bądź na wystawie w celu zaprezentowania wszystkich opcji jakie oferować może na przykład dany model telefonu, telewizora czy laptopa czy też sprzętów AGD.</w:t>
      </w:r>
    </w:p>
    <w:p>
      <w:pPr>
        <w:spacing w:before="0" w:after="500" w:line="264" w:lineRule="auto"/>
      </w:pPr>
    </w:p>
    <w:p>
      <w:r>
        <w:rPr>
          <w:rFonts w:ascii="calibri" w:hAnsi="calibri" w:eastAsia="calibri" w:cs="calibri"/>
          <w:sz w:val="36"/>
          <w:szCs w:val="36"/>
          <w:b/>
        </w:rPr>
        <w:t xml:space="preserve">Kupno towaru z ekspozycji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b/>
            <w:u w:val="single"/>
          </w:rPr>
          <w:t xml:space="preserve">Kupno towaru z ekspozycji</w:t>
        </w:r>
      </w:hyperlink>
      <w:r>
        <w:rPr>
          <w:rFonts w:ascii="calibri" w:hAnsi="calibri" w:eastAsia="calibri" w:cs="calibri"/>
          <w:sz w:val="24"/>
          <w:szCs w:val="24"/>
        </w:rPr>
        <w:t xml:space="preserve"> ma mnóstwo zalet. Jedną z nich jest oczywiście niższa cena jaką oferują sklepy z urządzeniami RTV oraz AGD w związku z tym, iż towar z ekspozycji w ich mniemaniu jest towarem użytkowanym, nie można więc go sprzedać w pełnej cenie mimo tego, iż dany produkt nie posiada wad. Niemniej jednak rozważając zakup towaru poekspozyzyjnego warto nie tylko skusić się dogodną ceną za nowoczesny produkt ale takżę sprawdzić czy towar jest w pełni sprawny. Sprawdź także, czy nie brakuje rzadnej części produktu i co szalenie ważne, czy skoro produkt, był na wystawie jest objęty gwarancją produktu - nie zapomnij o tym! Chcesz wiedzieć więcej o tego typu okazjach zakupowych? Sprawdź bloga Odkupimy.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odkupimy.com/towar-z-ekspozyc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2025-12-16T02:19:38+01:00</dcterms:created>
  <dcterms:modified xsi:type="dcterms:W3CDTF">2025-12-16T02:19:38+01:00</dcterms:modified>
</cp:coreProperties>
</file>

<file path=docProps/custom.xml><?xml version="1.0" encoding="utf-8"?>
<Properties xmlns="http://schemas.openxmlformats.org/officeDocument/2006/custom-properties" xmlns:vt="http://schemas.openxmlformats.org/officeDocument/2006/docPropsVTypes"/>
</file>