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- czym są i jak się ich pozbyć?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zalegają niepotrzebne towary, które nie sprzedały się w sezonie, są wadliwe, uszkodzone, niemodne, nie wiesz co z nimi zrobić, a z racji ,że jest ich tak dużo, nie masz gdzie wstawić nowych - modnych i szybko sprzedających się produktów. Jest na to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zwane nadwyżkami magazynowymi, nadwyżkami produkcyjnymi lub po prostu towarem, który się nie sprzedał i zalega w magazynie.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najczęściej odzież, obuwie, w dalszej kolejności zabawki, akcesoria kuchenne, artykuły biurowe itp. Błędne jest założenie mówiące o tym, że stoki magazynowe to towar niskiej jakości, wadliwy. Nadwyżki rzeczy nie powodują, iż spada ich jakość. Nadwyżki produkcyjne często trafiają do outletów, na aukcje internetowe, zmieniają miejsce, z którego w dalszym ciągu próbują trafić do obiegu.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jednak wiedzieć, że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stoki magazynowe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tej samej jakości co towar, który się sprzedał. Nadwyżki artykułów nie powodują, iż spada ich jakość. Wiele jest osób, które korzystają z okazji zakupienia towarów po niższej cenie. W outletach, w Internecie czy w firmach skupujących towar, można zawsze uzysk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- kto je weźmie?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z magazynu możesz rozdać znajomym, wyrzucić, możesz je trzymać kolejne kilka sezonów albo możesz je sprzedać. Skupem </w:t>
      </w:r>
      <w:r>
        <w:rPr>
          <w:rFonts w:ascii="calibri" w:hAnsi="calibri" w:eastAsia="calibri" w:cs="calibri"/>
          <w:sz w:val="24"/>
          <w:szCs w:val="24"/>
          <w:b/>
        </w:rPr>
        <w:t xml:space="preserve">stoków magazynowych</w:t>
      </w:r>
      <w:r>
        <w:rPr>
          <w:rFonts w:ascii="calibri" w:hAnsi="calibri" w:eastAsia="calibri" w:cs="calibri"/>
          <w:sz w:val="24"/>
          <w:szCs w:val="24"/>
        </w:rPr>
        <w:t xml:space="preserve"> zajmują się profesjonalne firmy, które nie tylko organizują transport. Firmy świadczące usługi skupu na wysokim poziomie także opłacają przewóz rzeczy, a za transakcję płacą gotówką.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Pozbądź się niepotrzebnych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stoków magazynowych</w:t>
      </w:r>
      <w:r>
        <w:rPr>
          <w:rFonts w:ascii="calibri" w:hAnsi="calibri" w:eastAsia="calibri" w:cs="calibri"/>
          <w:sz w:val="24"/>
          <w:szCs w:val="24"/>
        </w:rPr>
        <w:t xml:space="preserve">, skontaktuj się z Odkupimy i sprawdź co możesz od nas uzyskać, rozliczamy się gotówką!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stoki-magazy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2026-05-12T17:50:13+02:00</dcterms:created>
  <dcterms:modified xsi:type="dcterms:W3CDTF">2026-05-12T17:50:13+02:00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