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Skup końcówek magazynowych - co zrobić z zalegającym towarem?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skup końcówek magazynowych to dobry pomysł i jak zorganizować tego typu skup?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skup końcówek magazynowych?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jak możesz zorganizować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skup końcówek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naszym artykule znajdziesz kilka podpowiedzi.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Końcówki kolekcji i zalegający towar w magazynach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biznes oparty na sprzedaży bardzo często może się zdarzyć sytuacja, że nie całość danej kolekcji produktowej sprzeda się czy to w formie stacjonarnej czy też za pośrednictwem sklepu internetowego. W takich przypadkach jako przedsiębiorca możemy zorganizować wyprzedaż, bądź też zdecydować się </w:t>
      </w:r>
      <w:r>
        <w:rPr>
          <w:rFonts w:ascii="calibri" w:hAnsi="calibri" w:eastAsia="calibri" w:cs="calibri"/>
          <w:sz w:val="24"/>
          <w:szCs w:val="24"/>
          <w:b/>
        </w:rPr>
        <w:t xml:space="preserve">na skup końcówek magazynowych</w:t>
      </w:r>
      <w:r>
        <w:rPr>
          <w:rFonts w:ascii="calibri" w:hAnsi="calibri" w:eastAsia="calibri" w:cs="calibri"/>
          <w:sz w:val="24"/>
          <w:szCs w:val="24"/>
        </w:rPr>
        <w:t xml:space="preserve">. Jak go zorganizować?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Skup końcówek magazynowych a działalnośc Odkupimy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Odkupimy to polskie przedsiębiorstwo, które specjalizuje się w odkupywaniu towarów od małych dużych i średnich firm. Jeżeli zastanawiasz się nad pozbyciem nadwyżek czy też sprzedażą stoków magazynowych, warto zapoznać się z działalnością tejże firmy. Interesując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skupem końcówek magazynowych</w:t>
      </w:r>
      <w:r>
        <w:rPr>
          <w:rFonts w:ascii="calibri" w:hAnsi="calibri" w:eastAsia="calibri" w:cs="calibri"/>
          <w:sz w:val="24"/>
          <w:szCs w:val="24"/>
        </w:rPr>
        <w:t xml:space="preserve">, czyli znalezieniem sposobu na pozbycie się poszczególnych produktów z kolekcjiczy to odzieżowych czy też innych produktów - rozważ współpracę z firmą Odkupimy. Specjaliści z przedsiębiorstwo przygotują dla ciebie wycenę a także zajmą się odebraniem od ciebie produktów i uiszczeniem opłaty. Masz pytania? Zadzwoń do odkupimy!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gdzie-sprzedac-stocki-magazy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2026-03-27T15:40:26+01:00</dcterms:created>
  <dcterms:modified xsi:type="dcterms:W3CDTF">2026-03-27T15:40:26+01:00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