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sprzedać stoki magazynowe z korzyścią dla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sprzedać stoki magazynowe z korzyścią dla firmy? Odpowiedź znajdziesz w naszym arytkule,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sprzedać stocki magazynowe z likwidowanych magazynów i hurtowni?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działalność bądź też duże przedsiębiorstwo czy średnią firmę i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Gdzie sprzedać stoki magazynowe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nie możesz już dłużej przechowywać w przestrzeni magazynowej?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Odkupimy - skup magazynowych produktów!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Magazynowanie towarów, które nie chcą się sprzedać wiąże się z konkretnymi stratami. Nie możemy bowiem uzupełnić magazynu o nowe produkty gdyż brakuje nam przestrzeni. Dodatkowo pieniądze, które zainwestowaliśmy w towar znajdujący się już w magazynie nie przyniosły nam żadnych korzyści a jedynie straty. </w:t>
      </w:r>
      <w:r>
        <w:rPr>
          <w:rFonts w:ascii="calibri" w:hAnsi="calibri" w:eastAsia="calibri" w:cs="calibri"/>
          <w:sz w:val="24"/>
          <w:szCs w:val="24"/>
          <w:b/>
        </w:rPr>
        <w:t xml:space="preserve">Gdzie sprzedać stoki magazynowe</w:t>
      </w:r>
      <w:r>
        <w:rPr>
          <w:rFonts w:ascii="calibri" w:hAnsi="calibri" w:eastAsia="calibri" w:cs="calibri"/>
          <w:sz w:val="24"/>
          <w:szCs w:val="24"/>
        </w:rPr>
        <w:t xml:space="preserve"> w taki sposób by choć odrobinę zminimalizować straty w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sprzedać stocki magazynowe?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znać odpowiedź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gdzie sprzedać stoki magazynowe</w:t>
      </w:r>
      <w:r>
        <w:rPr>
          <w:rFonts w:ascii="calibri" w:hAnsi="calibri" w:eastAsia="calibri" w:cs="calibri"/>
          <w:sz w:val="24"/>
          <w:szCs w:val="24"/>
        </w:rPr>
        <w:t xml:space="preserve"> warto zainteresować się działalnością polskiej firmy odkupimy. Jest to firma która działa na rynku od wielu lat i specjalizuje się skupem zalegających stanów magazynowych. Firmę interesują zwroty z sieci handlowych, artykuły drugiej kategorii, końcówki serii, nadwyżki produkcyjne i magazynowe i nie tylko. Warto odwiedzić ich oficjalną stronę oraz bloga i sprawdzić jak funkcjonuje Odkupimy.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skup-koncowek-magazynow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2026-08-27T10:05:08+02:00</dcterms:created>
  <dcterms:modified xsi:type="dcterms:W3CDTF">2026-08-27T10:05:08+02:00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